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1FAEB" w14:textId="77777777" w:rsidR="00AD365A" w:rsidRPr="00F85056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t>TLAČOVÁ SPRÁVA</w:t>
      </w:r>
    </w:p>
    <w:p w14:paraId="24A3D61A" w14:textId="77777777" w:rsidR="00AD365A" w:rsidRPr="00F85056" w:rsidRDefault="00AD365A" w:rsidP="00AD365A">
      <w:pPr>
        <w:pStyle w:val="Normlnywebov"/>
        <w:rPr>
          <w:rFonts w:asciiTheme="minorHAnsi" w:hAnsiTheme="minorHAnsi"/>
          <w:b/>
          <w:bCs/>
          <w:color w:val="000000"/>
          <w:sz w:val="32"/>
          <w:szCs w:val="32"/>
        </w:rPr>
      </w:pPr>
      <w:r w:rsidRPr="00F85056">
        <w:rPr>
          <w:rFonts w:asciiTheme="minorHAnsi" w:hAnsiTheme="minorHAnsi"/>
          <w:b/>
          <w:bCs/>
          <w:color w:val="000000"/>
          <w:sz w:val="32"/>
          <w:szCs w:val="32"/>
        </w:rPr>
        <w:t xml:space="preserve">Nová výzva EEA Civil Society </w:t>
      </w:r>
      <w:proofErr w:type="spellStart"/>
      <w:r w:rsidRPr="00F85056">
        <w:rPr>
          <w:rFonts w:asciiTheme="minorHAnsi" w:hAnsiTheme="minorHAnsi"/>
          <w:b/>
          <w:bCs/>
          <w:color w:val="000000"/>
          <w:sz w:val="32"/>
          <w:szCs w:val="32"/>
        </w:rPr>
        <w:t>Fund</w:t>
      </w:r>
      <w:proofErr w:type="spellEnd"/>
      <w:r w:rsidRPr="00F85056">
        <w:rPr>
          <w:rFonts w:asciiTheme="minorHAnsi" w:hAnsiTheme="minorHAnsi"/>
          <w:b/>
          <w:bCs/>
          <w:color w:val="000000"/>
          <w:sz w:val="32"/>
          <w:szCs w:val="32"/>
        </w:rPr>
        <w:t xml:space="preserve"> Slovakia prinesie takmer </w:t>
      </w:r>
      <w:r>
        <w:rPr>
          <w:rFonts w:asciiTheme="minorHAnsi" w:hAnsiTheme="minorHAnsi"/>
          <w:b/>
          <w:bCs/>
          <w:color w:val="000000"/>
          <w:sz w:val="32"/>
          <w:szCs w:val="32"/>
        </w:rPr>
        <w:br/>
      </w:r>
      <w:r w:rsidRPr="00F85056">
        <w:rPr>
          <w:rFonts w:asciiTheme="minorHAnsi" w:hAnsiTheme="minorHAnsi"/>
          <w:b/>
          <w:bCs/>
          <w:color w:val="000000"/>
          <w:sz w:val="32"/>
          <w:szCs w:val="32"/>
        </w:rPr>
        <w:t>2 milióny eur na posilnenie a rozvoj občianskych organizácií.</w:t>
      </w:r>
    </w:p>
    <w:p w14:paraId="3C5956EC" w14:textId="77777777" w:rsidR="00AD365A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t xml:space="preserve">Banská Bystrica, 15. júna 2026 </w:t>
      </w:r>
    </w:p>
    <w:p w14:paraId="4A686D68" w14:textId="77777777" w:rsidR="00AD365A" w:rsidRPr="00F85056" w:rsidRDefault="00AD365A" w:rsidP="00AD365A">
      <w:pPr>
        <w:pStyle w:val="Normlnywebov"/>
        <w:rPr>
          <w:rFonts w:asciiTheme="minorHAnsi" w:hAnsiTheme="minorHAnsi"/>
          <w:b/>
          <w:bCs/>
          <w:color w:val="000000"/>
        </w:rPr>
      </w:pPr>
      <w:r w:rsidRPr="00F85056">
        <w:rPr>
          <w:rFonts w:asciiTheme="minorHAnsi" w:hAnsiTheme="minorHAnsi"/>
          <w:b/>
          <w:bCs/>
          <w:color w:val="000000"/>
        </w:rPr>
        <w:t xml:space="preserve">Grantový program EEA Civil Society </w:t>
      </w:r>
      <w:proofErr w:type="spellStart"/>
      <w:r w:rsidRPr="00F85056">
        <w:rPr>
          <w:rFonts w:asciiTheme="minorHAnsi" w:hAnsiTheme="minorHAnsi"/>
          <w:b/>
          <w:bCs/>
          <w:color w:val="000000"/>
        </w:rPr>
        <w:t>Fund</w:t>
      </w:r>
      <w:proofErr w:type="spellEnd"/>
      <w:r w:rsidRPr="00F85056">
        <w:rPr>
          <w:rFonts w:asciiTheme="minorHAnsi" w:hAnsiTheme="minorHAnsi"/>
          <w:b/>
          <w:bCs/>
          <w:color w:val="000000"/>
        </w:rPr>
        <w:t xml:space="preserve"> Slovakia vyhlasuje Výzvu č. 5 na organizačné granty s celkovou alokáciou 1 920 000 eur. Jej cieľom je podporiť dlhodobý rozvoj, stabilitu a odolnosť organizácií občianskej spoločnosti, ktoré na Slovensku chránia demokraciu, právny štát a ľudské práva. Súčasne program otvára aj priebežn</w:t>
      </w:r>
      <w:r>
        <w:rPr>
          <w:rFonts w:asciiTheme="minorHAnsi" w:hAnsiTheme="minorHAnsi"/>
          <w:b/>
          <w:bCs/>
          <w:color w:val="000000"/>
        </w:rPr>
        <w:t xml:space="preserve">e otvorenú výzvu </w:t>
      </w:r>
      <w:r w:rsidRPr="00F85056">
        <w:rPr>
          <w:rFonts w:asciiTheme="minorHAnsi" w:hAnsiTheme="minorHAnsi"/>
          <w:b/>
          <w:bCs/>
          <w:color w:val="000000"/>
        </w:rPr>
        <w:t>na bilaterálne iniciatívy, ktorá podporí spoluprácu slovenských organizácií s partnermi z Islandu, Lichtenštajnska a Nórska.</w:t>
      </w:r>
    </w:p>
    <w:p w14:paraId="233A082C" w14:textId="77777777" w:rsidR="00AD365A" w:rsidRPr="00F85056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t xml:space="preserve">Organizácie občianskej spoločnosti zohrávajú nenahraditeľnú úlohu pri ochrane demokratických hodnôt, presadzovaní ľudských práv a zapájaní verejnosti do rozhodovacích procesov. Napriek tomu často fungujú v prostredí poznačenom dlhodobým </w:t>
      </w:r>
      <w:proofErr w:type="spellStart"/>
      <w:r w:rsidRPr="00F85056">
        <w:rPr>
          <w:rFonts w:asciiTheme="minorHAnsi" w:hAnsiTheme="minorHAnsi"/>
          <w:color w:val="000000"/>
        </w:rPr>
        <w:t>podfinancovaním</w:t>
      </w:r>
      <w:proofErr w:type="spellEnd"/>
      <w:r w:rsidRPr="00F85056">
        <w:rPr>
          <w:rFonts w:asciiTheme="minorHAnsi" w:hAnsiTheme="minorHAnsi"/>
          <w:color w:val="000000"/>
        </w:rPr>
        <w:t>, rastúcimi nárokmi na profesionalizáciu a neistotou spôsobenou krátkodobým projektovým financovaním.</w:t>
      </w:r>
    </w:p>
    <w:p w14:paraId="04584E37" w14:textId="77777777" w:rsidR="00AD365A" w:rsidRPr="00F85056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t xml:space="preserve">Práve na tieto výzvy reaguje </w:t>
      </w:r>
      <w:r w:rsidRPr="00F85056">
        <w:rPr>
          <w:rFonts w:asciiTheme="minorHAnsi" w:hAnsiTheme="minorHAnsi"/>
          <w:b/>
          <w:bCs/>
          <w:color w:val="000000"/>
        </w:rPr>
        <w:t>Výzva č. 5 na organizačné granty</w:t>
      </w:r>
      <w:r w:rsidRPr="00F85056">
        <w:rPr>
          <w:rFonts w:asciiTheme="minorHAnsi" w:hAnsiTheme="minorHAnsi"/>
          <w:color w:val="000000"/>
        </w:rPr>
        <w:t>. Na rozdiel od bežných grantových schém nie je určená na financovanie jednotlivých projektov alebo aktivít, ale na posilnenie samotných organizácií – ich riadenia, finančnej stability, strategického rozvoja, interných procesov, odborných kapacít a dlhodobej udržateľnosti.</w:t>
      </w:r>
    </w:p>
    <w:p w14:paraId="4ABD395F" w14:textId="77777777" w:rsidR="00AD365A" w:rsidRPr="00AD365A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AD365A">
        <w:rPr>
          <w:rFonts w:asciiTheme="minorHAnsi" w:hAnsiTheme="minorHAnsi" w:cs="Helvetica"/>
          <w:i/>
          <w:iCs/>
        </w:rPr>
        <w:t>„V grantových schémach sa často financujú projekty, no len zriedka samotné organizácie. Práve v tom spočíva výnimočnosť organizačných grantov. Dávajú organizáciám priestor investovať do oblastí, ktoré považujú za strategické pre svoje poslanie, alebo do vlastného rozvoja a profesionalizácie podľa individuálnych potrieb. Takáto podpora pomáha budovať stabilné, odolné a dlhodobo udržateľné organizácie, ktoré sú nevyhnutné pre ochranu demokracie, právneho štátu a ľudských práv na Slovensku,</w:t>
      </w:r>
      <w:r w:rsidRPr="00AD365A">
        <w:rPr>
          <w:rFonts w:asciiTheme="minorHAnsi" w:hAnsiTheme="minorHAnsi" w:cs="Helvetica"/>
        </w:rPr>
        <w:t xml:space="preserve">“ uviedla Martina </w:t>
      </w:r>
      <w:proofErr w:type="spellStart"/>
      <w:r w:rsidRPr="00AD365A">
        <w:rPr>
          <w:rFonts w:asciiTheme="minorHAnsi" w:hAnsiTheme="minorHAnsi" w:cs="Helvetica"/>
        </w:rPr>
        <w:t>Šinkovičová</w:t>
      </w:r>
      <w:proofErr w:type="spellEnd"/>
      <w:r w:rsidRPr="00AD365A">
        <w:rPr>
          <w:rFonts w:asciiTheme="minorHAnsi" w:hAnsiTheme="minorHAnsi" w:cs="Helvetica"/>
        </w:rPr>
        <w:t xml:space="preserve">, programová manažérka EEA Civil Society </w:t>
      </w:r>
      <w:proofErr w:type="spellStart"/>
      <w:r w:rsidRPr="00AD365A">
        <w:rPr>
          <w:rFonts w:asciiTheme="minorHAnsi" w:hAnsiTheme="minorHAnsi" w:cs="Helvetica"/>
        </w:rPr>
        <w:t>Fund</w:t>
      </w:r>
      <w:proofErr w:type="spellEnd"/>
      <w:r w:rsidRPr="00AD365A">
        <w:rPr>
          <w:rFonts w:asciiTheme="minorHAnsi" w:hAnsiTheme="minorHAnsi" w:cs="Helvetica"/>
        </w:rPr>
        <w:t xml:space="preserve"> Slovakia.</w:t>
      </w:r>
    </w:p>
    <w:p w14:paraId="584EBD7D" w14:textId="77777777" w:rsidR="00AD365A" w:rsidRPr="00F85056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t>Výzva ponúkne viacročnú podporu vo výške od 100 000 do 120 000 eur na organizáciu. Projekty môžu trvať 30 až 36 mesiacov a spolufinancovanie sa nevyžaduje. Žiadosti je možné predkladať do 11. septembra 2026.</w:t>
      </w:r>
    </w:p>
    <w:p w14:paraId="5FC8454A" w14:textId="77777777" w:rsidR="00AD365A" w:rsidRPr="00F85056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lastRenderedPageBreak/>
        <w:t>Podpora je určená etablovaným organizáciám občianskej spoločnosti, ktoré sa venujú ochrane demokracie, právneho štátu, ľudských práv, rovnosti, občianskej participácie alebo environmentálnej spravodlivosti. Osobitná pozornosť bude venovaná organizáciám pôsobiacim v menej rozvinutých regiónoch Slovenska.</w:t>
      </w:r>
    </w:p>
    <w:p w14:paraId="211722C4" w14:textId="77777777" w:rsidR="00AD365A" w:rsidRPr="00F85056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t xml:space="preserve">Spolu s organizačnými grantmi program otvára aj priebežnú </w:t>
      </w:r>
      <w:r w:rsidRPr="00F85056">
        <w:rPr>
          <w:rFonts w:asciiTheme="minorHAnsi" w:hAnsiTheme="minorHAnsi"/>
          <w:b/>
          <w:bCs/>
          <w:color w:val="000000"/>
        </w:rPr>
        <w:t xml:space="preserve">Výzvu č. 7 na bilaterálne iniciatívy </w:t>
      </w:r>
      <w:r w:rsidRPr="00F85056">
        <w:rPr>
          <w:rFonts w:asciiTheme="minorHAnsi" w:hAnsiTheme="minorHAnsi"/>
          <w:color w:val="000000"/>
        </w:rPr>
        <w:t xml:space="preserve">s celkovou alokáciou 80 000 eur. Jej cieľom je podporiť vytváranie a rozvoj partnerstiev medzi organizáciami občianskej spoločnosti na Slovensku a v </w:t>
      </w:r>
      <w:proofErr w:type="spellStart"/>
      <w:r w:rsidRPr="00F85056">
        <w:rPr>
          <w:rFonts w:asciiTheme="minorHAnsi" w:hAnsiTheme="minorHAnsi"/>
          <w:color w:val="000000"/>
        </w:rPr>
        <w:t>donorských</w:t>
      </w:r>
      <w:proofErr w:type="spellEnd"/>
      <w:r w:rsidRPr="00F85056">
        <w:rPr>
          <w:rFonts w:asciiTheme="minorHAnsi" w:hAnsiTheme="minorHAnsi"/>
          <w:color w:val="000000"/>
        </w:rPr>
        <w:t xml:space="preserve"> štátoch – Islande, Lichtenštajnsku a Nórsku.</w:t>
      </w:r>
    </w:p>
    <w:p w14:paraId="0F9D8ED9" w14:textId="77777777" w:rsidR="00AD365A" w:rsidRPr="00F85056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t>Bilaterálny fond podporí najmä sieťovanie, výmenu skúseností, študijné návštevy, odborné podujatia, prenos know-how a ďalšie aktivity, ktoré prispejú k dlhodobej spolupráci a posilňovaniu kapacít organizácií. Maximálna výška podpory na jednu iniciatívu je 25 000 eur a žiadosti je možné predkladať do 31. augusta 2026.</w:t>
      </w:r>
    </w:p>
    <w:p w14:paraId="2A7DE5E9" w14:textId="77777777" w:rsidR="00AD365A" w:rsidRPr="00F85056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t>Pre záujemcov o</w:t>
      </w:r>
      <w:r>
        <w:rPr>
          <w:rFonts w:asciiTheme="minorHAnsi" w:hAnsiTheme="minorHAnsi"/>
          <w:color w:val="000000"/>
        </w:rPr>
        <w:t> výzvu na organizačné granty</w:t>
      </w:r>
      <w:r w:rsidRPr="00F85056">
        <w:rPr>
          <w:rFonts w:asciiTheme="minorHAnsi" w:hAnsiTheme="minorHAnsi"/>
          <w:color w:val="000000"/>
        </w:rPr>
        <w:t xml:space="preserve"> pripravuje EEA Civil Society </w:t>
      </w:r>
      <w:proofErr w:type="spellStart"/>
      <w:r w:rsidRPr="00F85056">
        <w:rPr>
          <w:rFonts w:asciiTheme="minorHAnsi" w:hAnsiTheme="minorHAnsi"/>
          <w:color w:val="000000"/>
        </w:rPr>
        <w:t>Fund</w:t>
      </w:r>
      <w:proofErr w:type="spellEnd"/>
      <w:r w:rsidRPr="00F85056">
        <w:rPr>
          <w:rFonts w:asciiTheme="minorHAnsi" w:hAnsiTheme="minorHAnsi"/>
          <w:color w:val="000000"/>
        </w:rPr>
        <w:t xml:space="preserve"> Slovakia informačný </w:t>
      </w:r>
      <w:proofErr w:type="spellStart"/>
      <w:r w:rsidRPr="00F85056">
        <w:rPr>
          <w:rFonts w:asciiTheme="minorHAnsi" w:hAnsiTheme="minorHAnsi"/>
          <w:color w:val="000000"/>
        </w:rPr>
        <w:t>webinár</w:t>
      </w:r>
      <w:proofErr w:type="spellEnd"/>
      <w:r w:rsidRPr="00F85056">
        <w:rPr>
          <w:rFonts w:asciiTheme="minorHAnsi" w:hAnsiTheme="minorHAnsi"/>
          <w:color w:val="000000"/>
        </w:rPr>
        <w:t>, ktorý sa uskutoční 23. júna 2026</w:t>
      </w:r>
      <w:r>
        <w:rPr>
          <w:rFonts w:asciiTheme="minorHAnsi" w:hAnsiTheme="minorHAnsi"/>
          <w:color w:val="000000"/>
        </w:rPr>
        <w:t xml:space="preserve"> o 10:00.</w:t>
      </w:r>
      <w:r w:rsidRPr="00F85056">
        <w:rPr>
          <w:rFonts w:asciiTheme="minorHAnsi" w:hAnsiTheme="minorHAnsi"/>
          <w:color w:val="000000"/>
        </w:rPr>
        <w:t xml:space="preserve"> Registrácia je dostupná prostredníctvom formulára</w:t>
      </w:r>
      <w:r>
        <w:rPr>
          <w:rFonts w:asciiTheme="minorHAnsi" w:hAnsiTheme="minorHAnsi"/>
          <w:color w:val="000000"/>
        </w:rPr>
        <w:t xml:space="preserve"> zverejneného na webovej stránke programu. </w:t>
      </w:r>
    </w:p>
    <w:p w14:paraId="3AE9F5A2" w14:textId="77777777" w:rsidR="00AD365A" w:rsidRPr="00F85056" w:rsidRDefault="00AD365A" w:rsidP="00AD365A">
      <w:pPr>
        <w:pStyle w:val="Normlnywebov"/>
        <w:rPr>
          <w:rFonts w:asciiTheme="minorHAnsi" w:hAnsiTheme="minorHAnsi"/>
          <w:i/>
          <w:iCs/>
          <w:color w:val="000000"/>
        </w:rPr>
      </w:pPr>
      <w:r w:rsidRPr="00F85056">
        <w:rPr>
          <w:rFonts w:asciiTheme="minorHAnsi" w:hAnsiTheme="minorHAnsi"/>
          <w:i/>
          <w:iCs/>
          <w:color w:val="000000"/>
        </w:rPr>
        <w:t xml:space="preserve">Program EEA Civil Society </w:t>
      </w:r>
      <w:proofErr w:type="spellStart"/>
      <w:r w:rsidRPr="00F85056">
        <w:rPr>
          <w:rFonts w:asciiTheme="minorHAnsi" w:hAnsiTheme="minorHAnsi"/>
          <w:i/>
          <w:iCs/>
          <w:color w:val="000000"/>
        </w:rPr>
        <w:t>Fund</w:t>
      </w:r>
      <w:proofErr w:type="spellEnd"/>
      <w:r w:rsidRPr="00F85056">
        <w:rPr>
          <w:rFonts w:asciiTheme="minorHAnsi" w:hAnsiTheme="minorHAnsi"/>
          <w:i/>
          <w:iCs/>
          <w:color w:val="000000"/>
        </w:rPr>
        <w:t xml:space="preserve"> Slovakia je súčasťou finančných mechanizmov Grantov EHP a Nórska, prostredníctvom ktorých Island, Lichtenštajnsko a Nórsko prispievajú k znižovaniu sociálnych a ekonomických rozdielov v Európe a k posilňovaniu demokratických hodnôt. Na Slovensku program spravuje konzorcium Nadácie Ekopolis, Nadácie otvorenej spoločnosti Bratislava a Karpatskej nadácie.</w:t>
      </w:r>
    </w:p>
    <w:p w14:paraId="3C812776" w14:textId="77777777" w:rsidR="00AD365A" w:rsidRPr="00F85056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t>Viac informácií o výzvach nájdete na</w:t>
      </w:r>
      <w:r w:rsidRPr="00F85056">
        <w:rPr>
          <w:rStyle w:val="apple-converted-space"/>
          <w:rFonts w:asciiTheme="minorHAnsi" w:hAnsiTheme="minorHAnsi"/>
          <w:color w:val="000000"/>
        </w:rPr>
        <w:t> </w:t>
      </w:r>
      <w:hyperlink r:id="rId9" w:history="1">
        <w:r w:rsidRPr="00F85056">
          <w:rPr>
            <w:rStyle w:val="Hypertextovprepojenie"/>
            <w:rFonts w:asciiTheme="minorHAnsi" w:hAnsiTheme="minorHAnsi"/>
          </w:rPr>
          <w:t>www.eea-csf.sk</w:t>
        </w:r>
      </w:hyperlink>
      <w:r w:rsidRPr="00F85056">
        <w:rPr>
          <w:rFonts w:asciiTheme="minorHAnsi" w:hAnsiTheme="minorHAnsi"/>
          <w:color w:val="000000"/>
        </w:rPr>
        <w:t>.</w:t>
      </w:r>
    </w:p>
    <w:p w14:paraId="41D3AB04" w14:textId="77777777" w:rsidR="00AD365A" w:rsidRDefault="00AD365A" w:rsidP="00AD365A">
      <w:pPr>
        <w:pStyle w:val="Normlnywebov"/>
        <w:rPr>
          <w:rFonts w:asciiTheme="minorHAnsi" w:hAnsiTheme="minorHAnsi"/>
          <w:color w:val="000000"/>
        </w:rPr>
      </w:pPr>
    </w:p>
    <w:p w14:paraId="75DC4BAB" w14:textId="77777777" w:rsidR="00AD365A" w:rsidRDefault="00AD365A" w:rsidP="00AD365A">
      <w:pPr>
        <w:pStyle w:val="Normlnywebov"/>
        <w:rPr>
          <w:rFonts w:asciiTheme="minorHAnsi" w:hAnsiTheme="minorHAnsi"/>
          <w:color w:val="000000"/>
        </w:rPr>
      </w:pPr>
    </w:p>
    <w:p w14:paraId="1F4FCEB1" w14:textId="77777777" w:rsidR="00AD365A" w:rsidRPr="00F85056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t>Kontakt pre médiá:</w:t>
      </w:r>
    </w:p>
    <w:p w14:paraId="53B9219C" w14:textId="77777777" w:rsidR="00AD365A" w:rsidRPr="00F85056" w:rsidRDefault="00AD365A" w:rsidP="00AD365A">
      <w:pPr>
        <w:pStyle w:val="Normlnywebov"/>
        <w:rPr>
          <w:rFonts w:asciiTheme="minorHAnsi" w:hAnsiTheme="minorHAnsi"/>
          <w:color w:val="000000"/>
        </w:rPr>
      </w:pPr>
      <w:r w:rsidRPr="00F85056">
        <w:rPr>
          <w:rFonts w:asciiTheme="minorHAnsi" w:hAnsiTheme="minorHAnsi"/>
          <w:color w:val="000000"/>
        </w:rPr>
        <w:t>Lucia Hasbach</w:t>
      </w:r>
      <w:r w:rsidRPr="00F85056">
        <w:rPr>
          <w:rFonts w:asciiTheme="minorHAnsi" w:hAnsiTheme="minorHAnsi"/>
          <w:color w:val="000000"/>
        </w:rPr>
        <w:br/>
        <w:t>komunikačná manažérka</w:t>
      </w:r>
      <w:r w:rsidRPr="00F85056">
        <w:rPr>
          <w:rFonts w:asciiTheme="minorHAnsi" w:hAnsiTheme="minorHAnsi"/>
          <w:color w:val="000000"/>
        </w:rPr>
        <w:br/>
        <w:t xml:space="preserve">EEA Civil Society </w:t>
      </w:r>
      <w:proofErr w:type="spellStart"/>
      <w:r w:rsidRPr="00F85056">
        <w:rPr>
          <w:rFonts w:asciiTheme="minorHAnsi" w:hAnsiTheme="minorHAnsi"/>
          <w:color w:val="000000"/>
        </w:rPr>
        <w:t>Fund</w:t>
      </w:r>
      <w:proofErr w:type="spellEnd"/>
      <w:r w:rsidRPr="00F85056">
        <w:rPr>
          <w:rFonts w:asciiTheme="minorHAnsi" w:hAnsiTheme="minorHAnsi"/>
          <w:color w:val="000000"/>
        </w:rPr>
        <w:t xml:space="preserve"> Slovakia</w:t>
      </w:r>
      <w:r w:rsidRPr="00F85056">
        <w:rPr>
          <w:rFonts w:asciiTheme="minorHAnsi" w:hAnsiTheme="minorHAnsi"/>
          <w:color w:val="000000"/>
        </w:rPr>
        <w:br/>
      </w:r>
      <w:hyperlink r:id="rId10" w:history="1">
        <w:r w:rsidRPr="00F85056">
          <w:rPr>
            <w:rStyle w:val="Hypertextovprepojenie"/>
            <w:rFonts w:asciiTheme="minorHAnsi" w:hAnsiTheme="minorHAnsi"/>
          </w:rPr>
          <w:t>hasbach@eea-csf.sk</w:t>
        </w:r>
      </w:hyperlink>
      <w:r w:rsidRPr="00F85056">
        <w:rPr>
          <w:rFonts w:asciiTheme="minorHAnsi" w:hAnsiTheme="minorHAnsi"/>
          <w:color w:val="000000"/>
        </w:rPr>
        <w:br/>
        <w:t>+421 904 921 129</w:t>
      </w:r>
    </w:p>
    <w:p w14:paraId="004B3831" w14:textId="77777777" w:rsidR="00AD365A" w:rsidRPr="00F85056" w:rsidRDefault="00AD365A" w:rsidP="00AD365A"/>
    <w:p w14:paraId="3DBD5324" w14:textId="77777777" w:rsidR="008B51F3" w:rsidRDefault="008B51F3"/>
    <w:sectPr w:rsidR="008B51F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2AE91" w14:textId="77777777" w:rsidR="00135A56" w:rsidRDefault="00135A56" w:rsidP="00E25271">
      <w:pPr>
        <w:spacing w:after="0" w:line="240" w:lineRule="auto"/>
      </w:pPr>
      <w:r>
        <w:separator/>
      </w:r>
    </w:p>
  </w:endnote>
  <w:endnote w:type="continuationSeparator" w:id="0">
    <w:p w14:paraId="5A19844E" w14:textId="77777777" w:rsidR="00135A56" w:rsidRDefault="00135A56" w:rsidP="00E25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4D2D" w14:textId="77777777" w:rsidR="00A67C90" w:rsidRDefault="00A67C90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41498D" wp14:editId="40ED6A89">
              <wp:simplePos x="0" y="0"/>
              <wp:positionH relativeFrom="column">
                <wp:posOffset>-891329</wp:posOffset>
              </wp:positionH>
              <wp:positionV relativeFrom="paragraph">
                <wp:posOffset>164253</wp:posOffset>
              </wp:positionV>
              <wp:extent cx="7598833" cy="0"/>
              <wp:effectExtent l="0" t="0" r="8890" b="12700"/>
              <wp:wrapNone/>
              <wp:docPr id="1978375699" name="Priama spojnic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988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2FC6B4" id="Priama spojnica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2pt,12.95pt" to="528.15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" strokecolor="black [3200]" strokeweight="1pt">
              <v:stroke joinstyle="miter"/>
            </v:line>
          </w:pict>
        </mc:Fallback>
      </mc:AlternateContent>
    </w:r>
    <w:r w:rsidR="000A7222">
      <w:t xml:space="preserve">                                                </w:t>
    </w:r>
  </w:p>
  <w:p w14:paraId="03AF832E" w14:textId="77777777" w:rsidR="00A67C90" w:rsidRDefault="00A67C90">
    <w:pPr>
      <w:pStyle w:val="Pta"/>
    </w:pPr>
  </w:p>
  <w:p w14:paraId="7F48284A" w14:textId="77777777" w:rsidR="000A7222" w:rsidRDefault="00A67C90">
    <w:pPr>
      <w:pStyle w:val="Pta"/>
    </w:pPr>
    <w:r>
      <w:t xml:space="preserve">                                                         </w:t>
    </w:r>
    <w:r w:rsidR="000A7222">
      <w:rPr>
        <w:noProof/>
      </w:rPr>
      <w:drawing>
        <wp:inline distT="0" distB="0" distL="0" distR="0" wp14:anchorId="7B291614" wp14:editId="3CC690B3">
          <wp:extent cx="567267" cy="165058"/>
          <wp:effectExtent l="0" t="0" r="4445" b="635"/>
          <wp:docPr id="142209823" name="Obrázok 6" descr="Obrázok, na ktorom je písmo, text, grafika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09823" name="Obrázok 6" descr="Obrázok, na ktorom je písmo, text, grafika, logo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821" cy="179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7222">
      <w:t xml:space="preserve">               </w:t>
    </w:r>
    <w:r w:rsidR="000A7222">
      <w:rPr>
        <w:noProof/>
      </w:rPr>
      <w:drawing>
        <wp:inline distT="0" distB="0" distL="0" distR="0" wp14:anchorId="765390A5" wp14:editId="12A27CF6">
          <wp:extent cx="513324" cy="160867"/>
          <wp:effectExtent l="0" t="0" r="0" b="4445"/>
          <wp:docPr id="1700360441" name="Obrázok 7" descr="Obrázok, na ktorom je písmo, grafika, snímka obrazovky, grafický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360441" name="Obrázok 7" descr="Obrázok, na ktorom je písmo, grafika, snímka obrazovky, grafický dizajn&#10;&#10;Obsah vygenerovaný pomocou AI môže byť nesprávny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056" cy="173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7222">
      <w:t xml:space="preserve">      </w:t>
    </w:r>
    <w:r w:rsidR="000A7222">
      <w:rPr>
        <w:noProof/>
      </w:rPr>
      <w:drawing>
        <wp:inline distT="0" distB="0" distL="0" distR="0" wp14:anchorId="6E2CD8AC" wp14:editId="47FDFDE1">
          <wp:extent cx="685800" cy="161692"/>
          <wp:effectExtent l="0" t="0" r="0" b="3810"/>
          <wp:docPr id="2084093040" name="Obrázok 8" descr="Obrázok, na ktorom je písmo, grafika, grafický dizajn, text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093040" name="Obrázok 8" descr="Obrázok, na ktorom je písmo, grafika, grafický dizajn, text&#10;&#10;Obsah vygenerovaný pomocou AI môže byť nesprávny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436" cy="17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7222">
      <w:t xml:space="preserve">       </w:t>
    </w:r>
  </w:p>
  <w:p w14:paraId="0E3EA203" w14:textId="77777777" w:rsidR="00A67C90" w:rsidRDefault="00A67C90">
    <w:pPr>
      <w:pStyle w:val="Pta"/>
    </w:pPr>
  </w:p>
  <w:p w14:paraId="13D9FBA0" w14:textId="77777777" w:rsidR="00A67C90" w:rsidRDefault="00A67C90">
    <w:pPr>
      <w:pStyle w:val="Pta"/>
      <w:rPr>
        <w:b/>
        <w:bCs/>
        <w:sz w:val="16"/>
        <w:szCs w:val="16"/>
      </w:rPr>
    </w:pPr>
    <w:r w:rsidRPr="00A67C90">
      <w:rPr>
        <w:rFonts w:ascii="Helvetica Neue" w:hAnsi="Helvetica Neue"/>
        <w:sz w:val="16"/>
        <w:szCs w:val="16"/>
      </w:rPr>
      <w:t xml:space="preserve">                              </w:t>
    </w:r>
    <w:r w:rsidR="000A7222" w:rsidRPr="00A67C90">
      <w:rPr>
        <w:rFonts w:ascii="Helvetica Neue" w:hAnsi="Helvetica Neue"/>
        <w:sz w:val="16"/>
        <w:szCs w:val="16"/>
      </w:rPr>
      <w:t>S</w:t>
    </w:r>
    <w:r w:rsidR="000A7222" w:rsidRPr="00A67C90">
      <w:rPr>
        <w:rFonts w:ascii="Helvetica Neue Light" w:hAnsi="Helvetica Neue Light"/>
        <w:sz w:val="16"/>
        <w:szCs w:val="16"/>
      </w:rPr>
      <w:t xml:space="preserve">právca fondu: Nadácia Ekopolis, Komenského 21, </w:t>
    </w:r>
    <w:r w:rsidRPr="00A67C90">
      <w:rPr>
        <w:rFonts w:ascii="Helvetica Neue Light" w:hAnsi="Helvetica Neue Light"/>
        <w:sz w:val="16"/>
        <w:szCs w:val="16"/>
      </w:rPr>
      <w:t>974 01</w:t>
    </w:r>
    <w:r w:rsidR="000A7222" w:rsidRPr="00A67C90">
      <w:rPr>
        <w:rFonts w:ascii="Helvetica Neue Light" w:hAnsi="Helvetica Neue Light"/>
        <w:sz w:val="16"/>
        <w:szCs w:val="16"/>
      </w:rPr>
      <w:t xml:space="preserve"> Banská Bystrica, Tel.:  </w:t>
    </w:r>
    <w:r w:rsidRPr="00A67C90">
      <w:rPr>
        <w:rStyle w:val="Vrazn"/>
        <w:rFonts w:ascii="Helvetica Neue Light" w:hAnsi="Helvetica Neue Light" w:cs="Arial"/>
        <w:color w:val="333333"/>
        <w:sz w:val="16"/>
        <w:szCs w:val="16"/>
        <w:bdr w:val="none" w:sz="0" w:space="0" w:color="auto" w:frame="1"/>
      </w:rPr>
      <w:t>048/ 470 10</w:t>
    </w:r>
    <w:r w:rsidRPr="00A67C90">
      <w:rPr>
        <w:rStyle w:val="Vrazn"/>
        <w:rFonts w:ascii="Arial" w:hAnsi="Arial" w:cs="Arial"/>
        <w:b w:val="0"/>
        <w:bCs w:val="0"/>
        <w:color w:val="333333"/>
        <w:sz w:val="16"/>
        <w:szCs w:val="16"/>
        <w:bdr w:val="none" w:sz="0" w:space="0" w:color="auto" w:frame="1"/>
      </w:rPr>
      <w:t xml:space="preserve"> 96</w:t>
    </w:r>
    <w:r w:rsidR="000A7222" w:rsidRPr="00A67C90">
      <w:rPr>
        <w:b/>
        <w:bCs/>
        <w:sz w:val="16"/>
        <w:szCs w:val="16"/>
      </w:rPr>
      <w:t xml:space="preserve">  </w:t>
    </w:r>
    <w:r>
      <w:rPr>
        <w:b/>
        <w:bCs/>
        <w:sz w:val="16"/>
        <w:szCs w:val="16"/>
      </w:rPr>
      <w:t xml:space="preserve"> </w:t>
    </w:r>
  </w:p>
  <w:p w14:paraId="2C96D4E2" w14:textId="77777777" w:rsidR="00E25271" w:rsidRPr="00A67C90" w:rsidRDefault="00A67C90">
    <w:pPr>
      <w:pStyle w:val="Pta"/>
      <w:rPr>
        <w:rFonts w:ascii="Helvetica Neue Light" w:hAnsi="Helvetica Neue Light"/>
        <w:b/>
        <w:bCs/>
        <w:sz w:val="20"/>
        <w:szCs w:val="20"/>
      </w:rPr>
    </w:pPr>
    <w:r>
      <w:rPr>
        <w:b/>
        <w:bCs/>
        <w:sz w:val="16"/>
        <w:szCs w:val="16"/>
      </w:rPr>
      <w:br/>
    </w:r>
    <w:r w:rsidRPr="00A67C90">
      <w:rPr>
        <w:rFonts w:ascii="Helvetica Neue Light" w:hAnsi="Helvetica Neue Light"/>
        <w:sz w:val="20"/>
        <w:szCs w:val="20"/>
      </w:rPr>
      <w:t xml:space="preserve">                                                                           </w:t>
    </w:r>
    <w:r w:rsidRPr="00A67C90">
      <w:rPr>
        <w:rFonts w:ascii="Helvetica Neue Light" w:hAnsi="Helvetica Neue Light"/>
        <w:b/>
        <w:bCs/>
        <w:sz w:val="20"/>
        <w:szCs w:val="20"/>
      </w:rPr>
      <w:t>www.eea-csf.sk</w:t>
    </w:r>
    <w:r w:rsidR="000A7222" w:rsidRPr="00A67C90">
      <w:rPr>
        <w:rFonts w:ascii="Helvetica Neue Light" w:hAnsi="Helvetica Neue Light"/>
        <w:b/>
        <w:bCs/>
        <w:sz w:val="20"/>
        <w:szCs w:val="20"/>
      </w:rPr>
      <w:t xml:space="preserve">  </w:t>
    </w:r>
  </w:p>
  <w:p w14:paraId="3171BEF0" w14:textId="77777777" w:rsidR="000A7222" w:rsidRDefault="000A7222">
    <w:pPr>
      <w:pStyle w:val="Pt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0A635" w14:textId="77777777" w:rsidR="00135A56" w:rsidRDefault="00135A56" w:rsidP="00E25271">
      <w:pPr>
        <w:spacing w:after="0" w:line="240" w:lineRule="auto"/>
      </w:pPr>
      <w:r>
        <w:separator/>
      </w:r>
    </w:p>
  </w:footnote>
  <w:footnote w:type="continuationSeparator" w:id="0">
    <w:p w14:paraId="15C131AF" w14:textId="77777777" w:rsidR="00135A56" w:rsidRDefault="00135A56" w:rsidP="00E25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AAE7" w14:textId="77777777" w:rsidR="00E25271" w:rsidRDefault="00E25271" w:rsidP="00E25271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ECAE28" wp14:editId="5225DB78">
              <wp:simplePos x="0" y="0"/>
              <wp:positionH relativeFrom="column">
                <wp:posOffset>-1094529</wp:posOffset>
              </wp:positionH>
              <wp:positionV relativeFrom="paragraph">
                <wp:posOffset>634153</wp:posOffset>
              </wp:positionV>
              <wp:extent cx="7890933" cy="0"/>
              <wp:effectExtent l="0" t="0" r="8890" b="12700"/>
              <wp:wrapNone/>
              <wp:docPr id="1284513814" name="Priama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909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4D810E" id="Priama spojnica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6.2pt,49.95pt" to="535.15pt,4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" strokecolor="black [3200]" strokeweight="1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6E191CE4" wp14:editId="6C2415B5">
          <wp:extent cx="1587500" cy="557865"/>
          <wp:effectExtent l="0" t="0" r="0" b="1270"/>
          <wp:docPr id="896821533" name="Obrázok 1" descr="Obrázok, na ktorom je čierny, snímka obrazovky, temnot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821533" name="Obrázok 1" descr="Obrázok, na ktorom je čierny, snímka obrazovky, temnota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6854" cy="564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</w:p>
  <w:p w14:paraId="75CD5B19" w14:textId="77777777" w:rsidR="00A67C90" w:rsidRDefault="00A67C90" w:rsidP="00E25271">
    <w:pPr>
      <w:pStyle w:val="Hlavika"/>
    </w:pPr>
  </w:p>
  <w:p w14:paraId="622CBF99" w14:textId="77777777" w:rsidR="00A67C90" w:rsidRDefault="00A67C90" w:rsidP="00E25271">
    <w:pPr>
      <w:pStyle w:val="Hlavika"/>
      <w:rPr>
        <w:sz w:val="22"/>
        <w:szCs w:val="22"/>
      </w:rPr>
    </w:pPr>
  </w:p>
  <w:p w14:paraId="69BF319D" w14:textId="77777777" w:rsidR="00E25271" w:rsidRPr="00E25271" w:rsidRDefault="00E25271" w:rsidP="00E25271">
    <w:pPr>
      <w:pStyle w:val="Hlavika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5A"/>
    <w:rsid w:val="000A7222"/>
    <w:rsid w:val="00135A56"/>
    <w:rsid w:val="001E62F9"/>
    <w:rsid w:val="001F793C"/>
    <w:rsid w:val="00434AA1"/>
    <w:rsid w:val="008B51F3"/>
    <w:rsid w:val="008F1DA5"/>
    <w:rsid w:val="00925F9F"/>
    <w:rsid w:val="00A67C90"/>
    <w:rsid w:val="00A825F8"/>
    <w:rsid w:val="00AD365A"/>
    <w:rsid w:val="00D1119A"/>
    <w:rsid w:val="00E2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13C15"/>
  <w15:chartTrackingRefBased/>
  <w15:docId w15:val="{BE63976F-9C71-6B4C-A1A5-98938AEF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365A"/>
  </w:style>
  <w:style w:type="paragraph" w:styleId="Nadpis1">
    <w:name w:val="heading 1"/>
    <w:basedOn w:val="Normlny"/>
    <w:next w:val="Normlny"/>
    <w:link w:val="Nadpis1Char"/>
    <w:uiPriority w:val="9"/>
    <w:qFormat/>
    <w:rsid w:val="00E25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25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25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5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25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25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25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25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25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25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25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25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52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252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252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252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252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2527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25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25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25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25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25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2527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2527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2527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25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2527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2527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25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5271"/>
  </w:style>
  <w:style w:type="paragraph" w:styleId="Pta">
    <w:name w:val="footer"/>
    <w:basedOn w:val="Normlny"/>
    <w:link w:val="PtaChar"/>
    <w:uiPriority w:val="99"/>
    <w:unhideWhenUsed/>
    <w:rsid w:val="00E25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5271"/>
  </w:style>
  <w:style w:type="character" w:styleId="Vrazn">
    <w:name w:val="Strong"/>
    <w:basedOn w:val="Predvolenpsmoodseku"/>
    <w:uiPriority w:val="22"/>
    <w:qFormat/>
    <w:rsid w:val="00A67C90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AD3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apple-converted-space">
    <w:name w:val="apple-converted-space"/>
    <w:basedOn w:val="Predvolenpsmoodseku"/>
    <w:rsid w:val="00AD365A"/>
  </w:style>
  <w:style w:type="character" w:styleId="Hypertextovprepojenie">
    <w:name w:val="Hyperlink"/>
    <w:basedOn w:val="Predvolenpsmoodseku"/>
    <w:uiPriority w:val="99"/>
    <w:semiHidden/>
    <w:unhideWhenUsed/>
    <w:rsid w:val="00AD36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hasbach@eea-csf.s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eea-csf.sk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kopolis.sharepoint.com/sites/CivilSocietyFundSlovakia/Zdielane%20dokumenty/CSF%20SK/8_Communication/Dizajnmanu&#225;l/CSF_%20Hlavic&#780;kovy&#769;%20papie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F10C531429174E889FC1F738D52250" ma:contentTypeVersion="12" ma:contentTypeDescription="Umožňuje vytvoriť nový dokument." ma:contentTypeScope="" ma:versionID="44eefae5ac2a168ec40713794278fcb4">
  <xsd:schema xmlns:xsd="http://www.w3.org/2001/XMLSchema" xmlns:xs="http://www.w3.org/2001/XMLSchema" xmlns:p="http://schemas.microsoft.com/office/2006/metadata/properties" xmlns:ns2="e86c68d7-96b4-47a7-b31a-82c440fcd5d9" xmlns:ns3="1713891d-1f38-4abf-957f-f154fada1730" targetNamespace="http://schemas.microsoft.com/office/2006/metadata/properties" ma:root="true" ma:fieldsID="0d36af322166b909dc66074c0368a8c7" ns2:_="" ns3:_="">
    <xsd:import namespace="e86c68d7-96b4-47a7-b31a-82c440fcd5d9"/>
    <xsd:import namespace="1713891d-1f38-4abf-957f-f154fada1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c68d7-96b4-47a7-b31a-82c440fcd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faef46ba-690e-4296-948c-a84db52b61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3891d-1f38-4abf-957f-f154fada17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04ee29-92f7-4b2c-9fb4-a9950ea26ed8}" ma:internalName="TaxCatchAll" ma:showField="CatchAllData" ma:web="1713891d-1f38-4abf-957f-f154fada1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13891d-1f38-4abf-957f-f154fada1730" xsi:nil="true"/>
    <lcf76f155ced4ddcb4097134ff3c332f xmlns="e86c68d7-96b4-47a7-b31a-82c440fcd5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A751FA-4F2D-44B7-8268-8A9B2251A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c68d7-96b4-47a7-b31a-82c440fcd5d9"/>
    <ds:schemaRef ds:uri="1713891d-1f38-4abf-957f-f154fada1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4196D6-EE40-44B1-9804-F240E22AB6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E931-9503-4CE9-98BA-51DF220121CA}">
  <ds:schemaRefs>
    <ds:schemaRef ds:uri="http://schemas.microsoft.com/office/2006/metadata/properties"/>
    <ds:schemaRef ds:uri="http://schemas.microsoft.com/office/infopath/2007/PartnerControls"/>
    <ds:schemaRef ds:uri="1713891d-1f38-4abf-957f-f154fada1730"/>
    <ds:schemaRef ds:uri="e86c68d7-96b4-47a7-b31a-82c440fcd5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CSF_%20Hlavičkový%20papier.dotx</Template>
  <TotalTime>1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Hasbach</dc:creator>
  <cp:keywords/>
  <dc:description/>
  <cp:lastModifiedBy>Lucia Hasbach</cp:lastModifiedBy>
  <cp:revision>1</cp:revision>
  <dcterms:created xsi:type="dcterms:W3CDTF">2026-06-08T19:07:00Z</dcterms:created>
  <dcterms:modified xsi:type="dcterms:W3CDTF">2026-06-08T19:09:00Z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0x0101004AF10C531429174E889FC1F738D52250</vt:lpwstr>
  </property>
</Properties>
</file>